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18AB0" w14:textId="1DAF2D5D" w:rsidR="0070318E" w:rsidRPr="0070318E" w:rsidRDefault="0070318E" w:rsidP="0070318E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</w:rPr>
      </w:pPr>
      <w:r>
        <w:rPr>
          <w:rFonts w:ascii="Verdana" w:hAnsi="Verdana"/>
          <w:b/>
          <w:color w:val="000000"/>
          <w:sz w:val="32"/>
        </w:rPr>
        <w:t>c</w:t>
      </w:r>
    </w:p>
    <w:p w14:paraId="27588E73" w14:textId="62876243" w:rsidR="0070318E" w:rsidRPr="0070318E" w:rsidRDefault="0070318E" w:rsidP="0070318E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70318E">
        <w:rPr>
          <w:rFonts w:ascii="Verdana" w:hAnsi="Verdana"/>
          <w:color w:val="000000"/>
          <w:lang w:val="ru-RU"/>
        </w:rPr>
        <w:t>Хорхе Луис Борхес</w:t>
      </w:r>
    </w:p>
    <w:p w14:paraId="16809EA4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B5D93A5" w14:textId="4CC8803E" w:rsidR="0070318E" w:rsidRDefault="0070318E" w:rsidP="0070318E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20"/>
          <w:lang w:val="ru-RU"/>
        </w:rPr>
      </w:pPr>
      <w:r w:rsidRPr="0070318E">
        <w:rPr>
          <w:rFonts w:ascii="Verdana" w:hAnsi="Verdana"/>
          <w:color w:val="000000"/>
          <w:sz w:val="20"/>
          <w:lang w:val="ru-RU"/>
        </w:rPr>
        <w:t>ИЗ ВТОРОЙ ГЛАВЫ</w:t>
      </w:r>
    </w:p>
    <w:p w14:paraId="42ECB2E6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20"/>
          <w:lang w:val="ru-RU"/>
        </w:rPr>
      </w:pPr>
    </w:p>
    <w:p w14:paraId="1FF5C775" w14:textId="0D97FC5F" w:rsid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318E">
        <w:rPr>
          <w:rFonts w:ascii="Verdana" w:hAnsi="Verdana"/>
          <w:color w:val="000000"/>
          <w:sz w:val="20"/>
          <w:lang w:val="ru-RU"/>
        </w:rPr>
        <w:t xml:space="preserve">Децимы на </w:t>
      </w:r>
      <w:r w:rsidRPr="0070318E">
        <w:rPr>
          <w:rFonts w:ascii="Verdana" w:hAnsi="Verdana"/>
          <w:color w:val="000000"/>
          <w:sz w:val="20"/>
        </w:rPr>
        <w:t>lunfardo</w:t>
      </w:r>
      <w:r w:rsidRPr="0070318E">
        <w:rPr>
          <w:rFonts w:ascii="Verdana" w:hAnsi="Verdana"/>
          <w:color w:val="000000"/>
          <w:sz w:val="20"/>
          <w:lang w:val="ru-RU"/>
        </w:rPr>
        <w:t>, опубликованные Эваристо Каррьего в полицейском журнале «</w:t>
      </w:r>
      <w:r w:rsidRPr="0070318E">
        <w:rPr>
          <w:rFonts w:ascii="Verdana" w:hAnsi="Verdana"/>
          <w:color w:val="000000"/>
          <w:sz w:val="20"/>
        </w:rPr>
        <w:t>L</w:t>
      </w:r>
      <w:r w:rsidRPr="0070318E">
        <w:rPr>
          <w:rFonts w:ascii="Verdana" w:hAnsi="Verdana"/>
          <w:color w:val="000000"/>
          <w:sz w:val="20"/>
          <w:lang w:val="ru-RU"/>
        </w:rPr>
        <w:t xml:space="preserve">. </w:t>
      </w:r>
      <w:r w:rsidRPr="0070318E">
        <w:rPr>
          <w:rFonts w:ascii="Verdana" w:hAnsi="Verdana"/>
          <w:color w:val="000000"/>
          <w:sz w:val="20"/>
        </w:rPr>
        <w:t>C</w:t>
      </w:r>
      <w:r w:rsidRPr="0070318E">
        <w:rPr>
          <w:rFonts w:ascii="Verdana" w:hAnsi="Verdana"/>
          <w:color w:val="000000"/>
          <w:sz w:val="20"/>
          <w:lang w:val="ru-RU"/>
        </w:rPr>
        <w:t>.» в четверг 26 сентября 1912 года под псевдонимом «</w:t>
      </w:r>
      <w:r w:rsidRPr="0070318E">
        <w:rPr>
          <w:rFonts w:ascii="Verdana" w:hAnsi="Verdana"/>
          <w:color w:val="000000"/>
          <w:sz w:val="20"/>
        </w:rPr>
        <w:t>El</w:t>
      </w:r>
      <w:r w:rsidRPr="0070318E">
        <w:rPr>
          <w:rFonts w:ascii="Verdana" w:hAnsi="Verdana"/>
          <w:color w:val="000000"/>
          <w:sz w:val="20"/>
          <w:lang w:val="ru-RU"/>
        </w:rPr>
        <w:t xml:space="preserve"> </w:t>
      </w:r>
      <w:r w:rsidRPr="0070318E">
        <w:rPr>
          <w:rFonts w:ascii="Verdana" w:hAnsi="Verdana"/>
          <w:color w:val="000000"/>
          <w:sz w:val="20"/>
        </w:rPr>
        <w:t>Barretero</w:t>
      </w:r>
      <w:r w:rsidRPr="0070318E">
        <w:rPr>
          <w:rFonts w:ascii="Verdana" w:hAnsi="Verdana"/>
          <w:color w:val="000000"/>
          <w:sz w:val="20"/>
          <w:lang w:val="ru-RU"/>
        </w:rPr>
        <w:t>».</w:t>
      </w:r>
    </w:p>
    <w:p w14:paraId="1AB981AF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3BCCD21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</w:rPr>
        <w:t>Compadre</w:t>
      </w:r>
      <w:r w:rsidRPr="0070318E">
        <w:rPr>
          <w:rFonts w:ascii="Verdana" w:hAnsi="Verdana"/>
          <w:i/>
          <w:iCs/>
          <w:color w:val="000000"/>
          <w:sz w:val="20"/>
          <w:lang w:val="ru-RU"/>
        </w:rPr>
        <w:t>, если я не писал,</w:t>
      </w:r>
    </w:p>
    <w:p w14:paraId="55B2605B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прости… Я совсем разбит!</w:t>
      </w:r>
    </w:p>
    <w:p w14:paraId="7F6B0F76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Во мне такая тоска сидит,</w:t>
      </w:r>
    </w:p>
    <w:p w14:paraId="47233760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что, если дальше так пойдёт,</w:t>
      </w:r>
    </w:p>
    <w:p w14:paraId="62449881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чую, прямая мне дорога</w:t>
      </w:r>
    </w:p>
    <w:p w14:paraId="7357DB2F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 xml:space="preserve">к </w:t>
      </w:r>
      <w:r w:rsidRPr="0070318E">
        <w:rPr>
          <w:rFonts w:ascii="Verdana" w:hAnsi="Verdana"/>
          <w:i/>
          <w:iCs/>
          <w:color w:val="000000"/>
          <w:sz w:val="20"/>
        </w:rPr>
        <w:t>Triunvirato</w:t>
      </w:r>
      <w:r w:rsidRPr="0070318E">
        <w:rPr>
          <w:rFonts w:ascii="Verdana" w:hAnsi="Verdana"/>
          <w:i/>
          <w:iCs/>
          <w:color w:val="000000"/>
          <w:sz w:val="20"/>
          <w:lang w:val="ru-RU"/>
        </w:rPr>
        <w:t>;</w:t>
      </w:r>
    </w:p>
    <w:p w14:paraId="3DAE1BE7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потому что надолго мне хватит</w:t>
      </w:r>
    </w:p>
    <w:p w14:paraId="20D75321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этой свинской удачи:</w:t>
      </w:r>
    </w:p>
    <w:p w14:paraId="3F8D49AF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сегодня сбежала от меня бабёнка —</w:t>
      </w:r>
    </w:p>
    <w:p w14:paraId="32F194EB" w14:textId="7F9CDB12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видел бы ты, с каким котом!</w:t>
      </w:r>
    </w:p>
    <w:p w14:paraId="71332955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Да, брат, говорю тебе:</w:t>
      </w:r>
    </w:p>
    <w:p w14:paraId="00BFEA36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видел бы ты, какой подзаборный кот!</w:t>
      </w:r>
    </w:p>
    <w:p w14:paraId="630310F8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нищий, паршивый, поганый,</w:t>
      </w:r>
    </w:p>
    <w:p w14:paraId="5C46E3FD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плохой вор и ещё худший друг.</w:t>
      </w:r>
    </w:p>
    <w:p w14:paraId="3099F212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У меня живот сводит</w:t>
      </w:r>
    </w:p>
    <w:p w14:paraId="1D237823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от одной мысли о том ударе,</w:t>
      </w:r>
    </w:p>
    <w:p w14:paraId="34F034B6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который мне дали! Этот важный хлыщ</w:t>
      </w:r>
    </w:p>
    <w:p w14:paraId="20DA19FD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не стоит и плевка,</w:t>
      </w:r>
    </w:p>
    <w:p w14:paraId="7806400C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а уж от неё я в жизни</w:t>
      </w:r>
    </w:p>
    <w:p w14:paraId="78EAC4CC" w14:textId="6A23BC93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такой доносной пакости не ждал.</w:t>
      </w:r>
    </w:p>
    <w:p w14:paraId="3860AB30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Я их раскусил. Видел бы ты,</w:t>
      </w:r>
    </w:p>
    <w:p w14:paraId="1E4CC3D3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что знаешь к старости!</w:t>
      </w:r>
    </w:p>
    <w:p w14:paraId="0661F150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Нет ничего лучше, чем идти ровно рядом,</w:t>
      </w:r>
    </w:p>
    <w:p w14:paraId="3E1DFF06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чтобы хорошо держаться в забеге.</w:t>
      </w:r>
    </w:p>
    <w:p w14:paraId="23B31BA1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Их дурят этой хромотой,</w:t>
      </w:r>
    </w:p>
    <w:p w14:paraId="5B8CB4B0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хотя, может, они и не будут</w:t>
      </w:r>
    </w:p>
    <w:p w14:paraId="5A7F9E7B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в общей куче, а они всё равно</w:t>
      </w:r>
    </w:p>
    <w:p w14:paraId="41C7DF32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идут как на верную ставку.</w:t>
      </w:r>
    </w:p>
    <w:p w14:paraId="0F176FC3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Когда один подставит локоть,</w:t>
      </w:r>
    </w:p>
    <w:p w14:paraId="618CC69C" w14:textId="2BCA687E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делать уже нечего: его обуют!</w:t>
      </w:r>
    </w:p>
    <w:p w14:paraId="27B52F1F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Но чтобы именно в мои годы</w:t>
      </w:r>
    </w:p>
    <w:p w14:paraId="061BFC18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со мной случилась такая штука!</w:t>
      </w:r>
    </w:p>
    <w:p w14:paraId="542A4963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Тут впору раскроить башку</w:t>
      </w:r>
    </w:p>
    <w:p w14:paraId="55EA81E2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от злости, которая меня берёт.</w:t>
      </w:r>
    </w:p>
    <w:p w14:paraId="42B21090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Потому что грустно, по правде, —</w:t>
      </w:r>
    </w:p>
    <w:p w14:paraId="57AC62A6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это надо сказать, —</w:t>
      </w:r>
    </w:p>
    <w:p w14:paraId="4A43DF0B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что с такой красивой карточкой,</w:t>
      </w:r>
    </w:p>
    <w:p w14:paraId="63C4CB91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которой я с таким трудом</w:t>
      </w:r>
    </w:p>
    <w:p w14:paraId="2DFC35C3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добился на службе,</w:t>
      </w:r>
    </w:p>
    <w:p w14:paraId="70AC3C4A" w14:textId="0FC259D0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меня взяли за простака.</w:t>
      </w:r>
    </w:p>
    <w:p w14:paraId="110E4E37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Ладно: скажешь, это всё жалобно</w:t>
      </w:r>
    </w:p>
    <w:p w14:paraId="32DE2A5A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и написано как-то без охоты?</w:t>
      </w:r>
    </w:p>
    <w:p w14:paraId="23D14085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Вали вину на хитреца,</w:t>
      </w:r>
    </w:p>
    <w:p w14:paraId="29FB3478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который увёл у меня бабу.</w:t>
      </w:r>
    </w:p>
    <w:p w14:paraId="40D3A5E4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Тигрёныш мадоннин,</w:t>
      </w:r>
    </w:p>
    <w:p w14:paraId="3A2C17A3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посмотрим, как он запляшет,</w:t>
      </w:r>
    </w:p>
    <w:p w14:paraId="5F756A85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если только не спрячется от меня,</w:t>
      </w:r>
    </w:p>
    <w:p w14:paraId="0E28DAAB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когда придёт моя очередь.</w:t>
      </w:r>
    </w:p>
    <w:p w14:paraId="17EAF34A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До скорого.</w:t>
      </w:r>
    </w:p>
    <w:p w14:paraId="042D8D03" w14:textId="77777777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Мне ещё надо</w:t>
      </w:r>
    </w:p>
    <w:p w14:paraId="1A91D91F" w14:textId="2B840E83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318E">
        <w:rPr>
          <w:rFonts w:ascii="Verdana" w:hAnsi="Verdana"/>
          <w:i/>
          <w:iCs/>
          <w:color w:val="000000"/>
          <w:sz w:val="20"/>
          <w:lang w:val="ru-RU"/>
        </w:rPr>
        <w:t>наточить нож!</w:t>
      </w:r>
    </w:p>
    <w:p w14:paraId="71AB1F35" w14:textId="77777777" w:rsidR="0070318E" w:rsidRDefault="0070318E" w:rsidP="0070318E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20"/>
          <w:lang w:val="ru-RU"/>
        </w:rPr>
      </w:pPr>
    </w:p>
    <w:p w14:paraId="4085434B" w14:textId="77777777" w:rsidR="0070318E" w:rsidRDefault="0070318E" w:rsidP="0070318E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20"/>
          <w:lang w:val="ru-RU"/>
        </w:rPr>
      </w:pPr>
    </w:p>
    <w:p w14:paraId="68434603" w14:textId="4CD91EF4" w:rsidR="0070318E" w:rsidRPr="0070318E" w:rsidRDefault="0070318E" w:rsidP="0070318E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20"/>
          <w:lang w:val="ru-RU"/>
        </w:rPr>
      </w:pPr>
      <w:r w:rsidRPr="0070318E">
        <w:rPr>
          <w:rFonts w:ascii="Verdana" w:hAnsi="Verdana"/>
          <w:color w:val="000000"/>
          <w:sz w:val="20"/>
          <w:lang w:val="ru-RU"/>
        </w:rPr>
        <w:t xml:space="preserve">ИЗ ЧЕТВЁРТОЙ ГЛАВЫ. </w:t>
      </w:r>
      <w:r w:rsidRPr="0070318E">
        <w:rPr>
          <w:rFonts w:ascii="Verdana" w:hAnsi="Verdana"/>
          <w:color w:val="000000"/>
          <w:sz w:val="20"/>
        </w:rPr>
        <w:t>TRUCO</w:t>
      </w:r>
      <w:r w:rsidRPr="0070318E">
        <w:rPr>
          <w:rFonts w:ascii="Verdana" w:hAnsi="Verdana"/>
          <w:color w:val="000000"/>
          <w:sz w:val="20"/>
          <w:lang w:val="ru-RU"/>
        </w:rPr>
        <w:t>.</w:t>
      </w:r>
    </w:p>
    <w:p w14:paraId="0D47BFB2" w14:textId="77777777" w:rsid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7E1D36D" w14:textId="5373671E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318E">
        <w:rPr>
          <w:rFonts w:ascii="Verdana" w:hAnsi="Verdana"/>
          <w:color w:val="000000"/>
          <w:sz w:val="20"/>
          <w:lang w:val="ru-RU"/>
        </w:rPr>
        <w:t>Сорок карт хотят вытеснить жизнь. В руках хрустит новая колода или заедает старая: картонная дрянь, которая сейчас оживёт; туз мечей, всемогущий, как дон Хуан Мануэль; пузатые лошадки, с которых Веласкес срисовал своих. Сдающий тасует эти картинки. Сказать это легко, да и сделать легко, но магическое и неумеренное в игре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в самом факте игры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уже проступает в действии. 40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число карт, а 1 на 2 на 3 на 4… на 40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число способов, которыми они могут выйти. Это число тонко-точное в своей громадности, с непосредственным предшественником и единственным преемником, но никогда не записанное. Это далёкое число головокружения, которое, кажется, растворяет в своём множестве тех, кто тасует. Так с самого начала центральная тайна игры оказывается украшена другой тайной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 xml:space="preserve">тем, что вообще существуют числа. На столе, расчищенном, чтобы карты скользили, ждут кучкой бобы, тоже превращённые в арифметику. Партия в </w:t>
      </w:r>
      <w:r w:rsidRPr="0070318E">
        <w:rPr>
          <w:rFonts w:ascii="Verdana" w:hAnsi="Verdana"/>
          <w:color w:val="000000"/>
          <w:sz w:val="20"/>
        </w:rPr>
        <w:t>truco</w:t>
      </w:r>
      <w:r w:rsidRPr="0070318E">
        <w:rPr>
          <w:rFonts w:ascii="Verdana" w:hAnsi="Verdana"/>
          <w:color w:val="000000"/>
          <w:sz w:val="20"/>
          <w:lang w:val="ru-RU"/>
        </w:rPr>
        <w:t xml:space="preserve"> складывается; игроки, внезапно окреолившись, освобождаются от привычного «я». Другое «я», почти предковое и местное, запутывает замыслы игры. Язык внезапно становится другим. Тиранические запреты, хитрые возможности и невозможности тяготеют над всяким словом. Упомянуть </w:t>
      </w:r>
      <w:r w:rsidRPr="0070318E">
        <w:rPr>
          <w:rFonts w:ascii="Verdana" w:hAnsi="Verdana"/>
          <w:color w:val="000000"/>
          <w:sz w:val="20"/>
        </w:rPr>
        <w:t>flor</w:t>
      </w:r>
      <w:r w:rsidRPr="0070318E">
        <w:rPr>
          <w:rFonts w:ascii="Verdana" w:hAnsi="Verdana"/>
          <w:color w:val="000000"/>
          <w:sz w:val="20"/>
          <w:lang w:val="ru-RU"/>
        </w:rPr>
        <w:t>, не имея трёх карт одной масти,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 xml:space="preserve">преступление, подлежащее наказанию; но если уже сказано </w:t>
      </w:r>
      <w:r w:rsidRPr="0070318E">
        <w:rPr>
          <w:rFonts w:ascii="Verdana" w:hAnsi="Verdana"/>
          <w:color w:val="000000"/>
          <w:sz w:val="20"/>
        </w:rPr>
        <w:t>envido</w:t>
      </w:r>
      <w:r w:rsidRPr="0070318E">
        <w:rPr>
          <w:rFonts w:ascii="Verdana" w:hAnsi="Verdana"/>
          <w:color w:val="000000"/>
          <w:sz w:val="20"/>
          <w:lang w:val="ru-RU"/>
        </w:rPr>
        <w:t xml:space="preserve">, это неважно. Назвать один из ходов </w:t>
      </w:r>
      <w:r w:rsidRPr="0070318E">
        <w:rPr>
          <w:rFonts w:ascii="Verdana" w:hAnsi="Verdana"/>
          <w:color w:val="000000"/>
          <w:sz w:val="20"/>
        </w:rPr>
        <w:t>truco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 xml:space="preserve">значит взять на себя обязательство его играть; из-за этой обязанности каждый термин продолжает раздваиваться на эвфемизмы. </w:t>
      </w:r>
      <w:r w:rsidRPr="0070318E">
        <w:rPr>
          <w:rFonts w:ascii="Verdana" w:hAnsi="Verdana"/>
          <w:color w:val="000000"/>
          <w:sz w:val="20"/>
          <w:lang w:val="es-AR"/>
        </w:rPr>
        <w:t xml:space="preserve">Quiebro </w:t>
      </w:r>
      <w:r w:rsidRPr="0070318E">
        <w:rPr>
          <w:rFonts w:ascii="Verdana" w:hAnsi="Verdana"/>
          <w:color w:val="000000"/>
          <w:sz w:val="20"/>
        </w:rPr>
        <w:t>заменяет</w:t>
      </w:r>
      <w:r w:rsidRPr="0070318E">
        <w:rPr>
          <w:rFonts w:ascii="Verdana" w:hAnsi="Verdana"/>
          <w:color w:val="000000"/>
          <w:sz w:val="20"/>
          <w:lang w:val="es-AR"/>
        </w:rPr>
        <w:t xml:space="preserve"> quiero, envite</w:t>
      </w:r>
      <w:r>
        <w:rPr>
          <w:rFonts w:ascii="Verdana" w:hAnsi="Verdana"/>
          <w:color w:val="000000"/>
          <w:sz w:val="20"/>
          <w:lang w:val="es-AR"/>
        </w:rPr>
        <w:t xml:space="preserve"> — </w:t>
      </w:r>
      <w:r w:rsidRPr="0070318E">
        <w:rPr>
          <w:rFonts w:ascii="Verdana" w:hAnsi="Verdana"/>
          <w:color w:val="000000"/>
          <w:sz w:val="20"/>
          <w:lang w:val="es-AR"/>
        </w:rPr>
        <w:t xml:space="preserve">envido, una olorosa </w:t>
      </w:r>
      <w:r w:rsidRPr="0070318E">
        <w:rPr>
          <w:rFonts w:ascii="Verdana" w:hAnsi="Verdana"/>
          <w:color w:val="000000"/>
          <w:sz w:val="20"/>
        </w:rPr>
        <w:t>или</w:t>
      </w:r>
      <w:r w:rsidRPr="0070318E">
        <w:rPr>
          <w:rFonts w:ascii="Verdana" w:hAnsi="Verdana"/>
          <w:color w:val="000000"/>
          <w:sz w:val="20"/>
          <w:lang w:val="es-AR"/>
        </w:rPr>
        <w:t xml:space="preserve"> una jardinera</w:t>
      </w:r>
      <w:r>
        <w:rPr>
          <w:rFonts w:ascii="Verdana" w:hAnsi="Verdana"/>
          <w:color w:val="000000"/>
          <w:sz w:val="20"/>
          <w:lang w:val="es-AR"/>
        </w:rPr>
        <w:t xml:space="preserve"> — </w:t>
      </w:r>
      <w:r w:rsidRPr="0070318E">
        <w:rPr>
          <w:rFonts w:ascii="Verdana" w:hAnsi="Verdana"/>
          <w:color w:val="000000"/>
          <w:sz w:val="20"/>
          <w:lang w:val="es-AR"/>
        </w:rPr>
        <w:t xml:space="preserve">flor. </w:t>
      </w:r>
      <w:r w:rsidRPr="0070318E">
        <w:rPr>
          <w:rFonts w:ascii="Verdana" w:hAnsi="Verdana"/>
          <w:color w:val="000000"/>
          <w:sz w:val="20"/>
          <w:lang w:val="ru-RU"/>
        </w:rPr>
        <w:t xml:space="preserve">Очень хорошо звучит в устах проигрывающих это изречение приходского каудильо: «По закону игры всё сказано: </w:t>
      </w:r>
      <w:r w:rsidRPr="0070318E">
        <w:rPr>
          <w:rFonts w:ascii="Verdana" w:hAnsi="Verdana"/>
          <w:color w:val="000000"/>
          <w:sz w:val="20"/>
        </w:rPr>
        <w:t>falta</w:t>
      </w:r>
      <w:r w:rsidRPr="0070318E">
        <w:rPr>
          <w:rFonts w:ascii="Verdana" w:hAnsi="Verdana"/>
          <w:color w:val="000000"/>
          <w:sz w:val="20"/>
          <w:lang w:val="ru-RU"/>
        </w:rPr>
        <w:t xml:space="preserve"> </w:t>
      </w:r>
      <w:r w:rsidRPr="0070318E">
        <w:rPr>
          <w:rFonts w:ascii="Verdana" w:hAnsi="Verdana"/>
          <w:color w:val="000000"/>
          <w:sz w:val="20"/>
        </w:rPr>
        <w:t>envido</w:t>
      </w:r>
      <w:r w:rsidRPr="0070318E">
        <w:rPr>
          <w:rFonts w:ascii="Verdana" w:hAnsi="Verdana"/>
          <w:color w:val="000000"/>
          <w:sz w:val="20"/>
          <w:lang w:val="ru-RU"/>
        </w:rPr>
        <w:t xml:space="preserve"> и </w:t>
      </w:r>
      <w:r w:rsidRPr="0070318E">
        <w:rPr>
          <w:rFonts w:ascii="Verdana" w:hAnsi="Verdana"/>
          <w:color w:val="000000"/>
          <w:sz w:val="20"/>
        </w:rPr>
        <w:t>truco</w:t>
      </w:r>
      <w:r w:rsidRPr="0070318E">
        <w:rPr>
          <w:rFonts w:ascii="Verdana" w:hAnsi="Verdana"/>
          <w:color w:val="000000"/>
          <w:sz w:val="20"/>
          <w:lang w:val="ru-RU"/>
        </w:rPr>
        <w:t xml:space="preserve">, а если есть </w:t>
      </w:r>
      <w:r w:rsidRPr="0070318E">
        <w:rPr>
          <w:rFonts w:ascii="Verdana" w:hAnsi="Verdana"/>
          <w:color w:val="000000"/>
          <w:sz w:val="20"/>
        </w:rPr>
        <w:t>flor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</w:rPr>
        <w:t>contraflor</w:t>
      </w:r>
      <w:r w:rsidRPr="0070318E">
        <w:rPr>
          <w:rFonts w:ascii="Verdana" w:hAnsi="Verdana"/>
          <w:color w:val="000000"/>
          <w:sz w:val="20"/>
          <w:lang w:val="ru-RU"/>
        </w:rPr>
        <w:t xml:space="preserve"> </w:t>
      </w:r>
      <w:r w:rsidRPr="0070318E">
        <w:rPr>
          <w:rFonts w:ascii="Verdana" w:hAnsi="Verdana"/>
          <w:color w:val="000000"/>
          <w:sz w:val="20"/>
        </w:rPr>
        <w:t>al</w:t>
      </w:r>
      <w:r w:rsidRPr="0070318E">
        <w:rPr>
          <w:rFonts w:ascii="Verdana" w:hAnsi="Verdana"/>
          <w:color w:val="000000"/>
          <w:sz w:val="20"/>
          <w:lang w:val="ru-RU"/>
        </w:rPr>
        <w:t xml:space="preserve"> </w:t>
      </w:r>
      <w:r w:rsidRPr="0070318E">
        <w:rPr>
          <w:rFonts w:ascii="Verdana" w:hAnsi="Verdana"/>
          <w:color w:val="000000"/>
          <w:sz w:val="20"/>
        </w:rPr>
        <w:t>resto</w:t>
      </w:r>
      <w:r w:rsidRPr="0070318E">
        <w:rPr>
          <w:rFonts w:ascii="Verdana" w:hAnsi="Verdana"/>
          <w:color w:val="000000"/>
          <w:sz w:val="20"/>
          <w:lang w:val="ru-RU"/>
        </w:rPr>
        <w:t xml:space="preserve">!» Диалог не раз воодушевляется до стиха. </w:t>
      </w:r>
      <w:r w:rsidRPr="0070318E">
        <w:rPr>
          <w:rFonts w:ascii="Verdana" w:hAnsi="Verdana"/>
          <w:color w:val="000000"/>
          <w:sz w:val="20"/>
        </w:rPr>
        <w:t>Truco</w:t>
      </w:r>
      <w:r w:rsidRPr="0070318E">
        <w:rPr>
          <w:rFonts w:ascii="Verdana" w:hAnsi="Verdana"/>
          <w:color w:val="000000"/>
          <w:sz w:val="20"/>
          <w:lang w:val="ru-RU"/>
        </w:rPr>
        <w:t xml:space="preserve"> знает рецепты выдержки для проигрывающих и стихи для ликования. </w:t>
      </w:r>
      <w:r w:rsidRPr="0070318E">
        <w:rPr>
          <w:rFonts w:ascii="Verdana" w:hAnsi="Verdana"/>
          <w:color w:val="000000"/>
          <w:sz w:val="20"/>
        </w:rPr>
        <w:t>Truco</w:t>
      </w:r>
      <w:r w:rsidRPr="0070318E">
        <w:rPr>
          <w:rFonts w:ascii="Verdana" w:hAnsi="Verdana"/>
          <w:color w:val="000000"/>
          <w:sz w:val="20"/>
          <w:lang w:val="ru-RU"/>
        </w:rPr>
        <w:t xml:space="preserve"> памятливо, как дата. Милонги у костра и в придорожной лавке, поминальные шутки, бравады рокизма и техедоризма, непристойности домов улицы </w:t>
      </w:r>
      <w:r w:rsidRPr="0070318E">
        <w:rPr>
          <w:rFonts w:ascii="Verdana" w:hAnsi="Verdana"/>
          <w:color w:val="000000"/>
          <w:sz w:val="20"/>
        </w:rPr>
        <w:t>Jun</w:t>
      </w:r>
      <w:r w:rsidRPr="0070318E">
        <w:rPr>
          <w:rFonts w:ascii="Verdana" w:hAnsi="Verdana"/>
          <w:color w:val="000000"/>
          <w:sz w:val="20"/>
          <w:lang w:val="ru-RU"/>
        </w:rPr>
        <w:t>í</w:t>
      </w:r>
      <w:r w:rsidRPr="0070318E">
        <w:rPr>
          <w:rFonts w:ascii="Verdana" w:hAnsi="Verdana"/>
          <w:color w:val="000000"/>
          <w:sz w:val="20"/>
        </w:rPr>
        <w:t>n</w:t>
      </w:r>
      <w:r w:rsidRPr="0070318E">
        <w:rPr>
          <w:rFonts w:ascii="Verdana" w:hAnsi="Verdana"/>
          <w:color w:val="000000"/>
          <w:sz w:val="20"/>
          <w:lang w:val="ru-RU"/>
        </w:rPr>
        <w:t xml:space="preserve"> и их мачехи с улицы </w:t>
      </w:r>
      <w:r w:rsidRPr="0070318E">
        <w:rPr>
          <w:rFonts w:ascii="Verdana" w:hAnsi="Verdana"/>
          <w:color w:val="000000"/>
          <w:sz w:val="20"/>
        </w:rPr>
        <w:t>Temple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 xml:space="preserve">всё это через </w:t>
      </w:r>
      <w:r w:rsidRPr="0070318E">
        <w:rPr>
          <w:rFonts w:ascii="Verdana" w:hAnsi="Verdana"/>
          <w:color w:val="000000"/>
          <w:sz w:val="20"/>
        </w:rPr>
        <w:t>truco</w:t>
      </w:r>
      <w:r w:rsidRPr="0070318E">
        <w:rPr>
          <w:rFonts w:ascii="Verdana" w:hAnsi="Verdana"/>
          <w:color w:val="000000"/>
          <w:sz w:val="20"/>
          <w:lang w:val="ru-RU"/>
        </w:rPr>
        <w:t xml:space="preserve"> входит в человеческий оборот. </w:t>
      </w:r>
      <w:r w:rsidRPr="0070318E">
        <w:rPr>
          <w:rFonts w:ascii="Verdana" w:hAnsi="Verdana"/>
          <w:color w:val="000000"/>
          <w:sz w:val="20"/>
        </w:rPr>
        <w:t>Truco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хороший певец, особенно когда выигрывает или делает вид, что выигрывает: оно поёт в конце улиц, под вечер, из освещённых лавок.</w:t>
      </w:r>
    </w:p>
    <w:p w14:paraId="36E24196" w14:textId="77777777" w:rsid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318E">
        <w:rPr>
          <w:rFonts w:ascii="Verdana" w:hAnsi="Verdana"/>
          <w:color w:val="000000"/>
          <w:sz w:val="20"/>
          <w:lang w:val="ru-RU"/>
        </w:rPr>
        <w:t xml:space="preserve">Обычное дело </w:t>
      </w:r>
      <w:r w:rsidRPr="0070318E">
        <w:rPr>
          <w:rFonts w:ascii="Verdana" w:hAnsi="Verdana"/>
          <w:color w:val="000000"/>
          <w:sz w:val="20"/>
        </w:rPr>
        <w:t>truco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 xml:space="preserve">ложь. Его обман не таков, как в покере: не простая неподвижность или пресность лица, которое не меняется, и не рискнуть через несколько партий высокой стопкой фишек; это действие лживого голоса, лица, которое чувствует, что его читают, и защищается, жульнической и безрассудной болтовни. В </w:t>
      </w:r>
      <w:r w:rsidRPr="0070318E">
        <w:rPr>
          <w:rFonts w:ascii="Verdana" w:hAnsi="Verdana"/>
          <w:color w:val="000000"/>
          <w:sz w:val="20"/>
        </w:rPr>
        <w:t>truco</w:t>
      </w:r>
      <w:r w:rsidRPr="0070318E">
        <w:rPr>
          <w:rFonts w:ascii="Verdana" w:hAnsi="Verdana"/>
          <w:color w:val="000000"/>
          <w:sz w:val="20"/>
          <w:lang w:val="ru-RU"/>
        </w:rPr>
        <w:t xml:space="preserve"> происходит возведение обмана в степень: этот ворчливый игрок, бросивший свои карты на стол, может скрывать хорошую игру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элементарная хитрость,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а может быть, он лжёт нам правдой, чтобы мы ей не поверили,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хитрость в квадрате. Креольская игра удобно располагается во времени и любит разговор, но её медлительность полна плутовства. Это наложение масок, и дух её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дух коробейников Моше и Даниэля, которые среди великой русской равнины приветствовали друг друга.</w:t>
      </w:r>
    </w:p>
    <w:p w14:paraId="40529541" w14:textId="77777777" w:rsid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>
        <w:rPr>
          <w:rFonts w:ascii="Verdana" w:hAnsi="Verdana"/>
          <w:color w:val="000000"/>
          <w:sz w:val="20"/>
          <w:lang w:val="ru-RU"/>
        </w:rPr>
        <w:t>— </w:t>
      </w:r>
      <w:r w:rsidRPr="0070318E">
        <w:rPr>
          <w:rFonts w:ascii="Verdana" w:hAnsi="Verdana"/>
          <w:color w:val="000000"/>
          <w:sz w:val="20"/>
          <w:lang w:val="ru-RU"/>
        </w:rPr>
        <w:t>Куда идёшь, Даниэль?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сказал один.</w:t>
      </w:r>
    </w:p>
    <w:p w14:paraId="7847246C" w14:textId="3B34A738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>
        <w:rPr>
          <w:rFonts w:ascii="Verdana" w:hAnsi="Verdana"/>
          <w:color w:val="000000"/>
          <w:sz w:val="20"/>
          <w:lang w:val="ru-RU"/>
        </w:rPr>
        <w:t>— </w:t>
      </w:r>
      <w:r w:rsidRPr="0070318E">
        <w:rPr>
          <w:rFonts w:ascii="Verdana" w:hAnsi="Verdana"/>
          <w:color w:val="000000"/>
          <w:sz w:val="20"/>
          <w:lang w:val="ru-RU"/>
        </w:rPr>
        <w:t>В Севастополь,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сказал другой.</w:t>
      </w:r>
    </w:p>
    <w:p w14:paraId="0DAFE11A" w14:textId="77777777" w:rsid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318E">
        <w:rPr>
          <w:rFonts w:ascii="Verdana" w:hAnsi="Verdana"/>
          <w:color w:val="000000"/>
          <w:sz w:val="20"/>
          <w:lang w:val="ru-RU"/>
        </w:rPr>
        <w:t>Тогда Моше пристально на него посмотрел и вынес приговор:</w:t>
      </w:r>
    </w:p>
    <w:p w14:paraId="184C9207" w14:textId="2F5B674E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>
        <w:rPr>
          <w:rFonts w:ascii="Verdana" w:hAnsi="Verdana"/>
          <w:color w:val="000000"/>
          <w:sz w:val="20"/>
          <w:lang w:val="ru-RU"/>
        </w:rPr>
        <w:t>— </w:t>
      </w:r>
      <w:r w:rsidRPr="0070318E">
        <w:rPr>
          <w:rFonts w:ascii="Verdana" w:hAnsi="Verdana"/>
          <w:color w:val="000000"/>
          <w:sz w:val="20"/>
          <w:lang w:val="ru-RU"/>
        </w:rPr>
        <w:t>Ты лжёшь, Даниэль. Ты отвечаешь мне, что идёшь в Севастополь, чтобы я подумал, будто ты идёшь в Нижний Новгород, но на самом деле ты и вправду идёшь в Севастополь. Ты лжёшь, Даниэль!</w:t>
      </w:r>
    </w:p>
    <w:p w14:paraId="4C8AD33C" w14:textId="69775E33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318E">
        <w:rPr>
          <w:rFonts w:ascii="Verdana" w:hAnsi="Verdana"/>
          <w:color w:val="000000"/>
          <w:sz w:val="20"/>
          <w:lang w:val="ru-RU"/>
        </w:rPr>
        <w:t xml:space="preserve">Я рассматриваю игроков в </w:t>
      </w:r>
      <w:r w:rsidRPr="0070318E">
        <w:rPr>
          <w:rFonts w:ascii="Verdana" w:hAnsi="Verdana"/>
          <w:color w:val="000000"/>
          <w:sz w:val="20"/>
        </w:rPr>
        <w:t>truco</w:t>
      </w:r>
      <w:r w:rsidRPr="0070318E">
        <w:rPr>
          <w:rFonts w:ascii="Verdana" w:hAnsi="Verdana"/>
          <w:color w:val="000000"/>
          <w:sz w:val="20"/>
          <w:lang w:val="ru-RU"/>
        </w:rPr>
        <w:t>. Они словно спрятаны в креольском шуме диалога; они хотят криками отпугнуть жизнь. Сорока карт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амулетов из раскрашенного картона, дешёвой мифологии, заклятий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им хватает, чтобы заговорить обычное существование. Они играют спиной к проходящим часам мира. Публичная и настоятельная действительность, в которой пребываем мы все, граничит с их собранием, но не входит внутрь; пространство их стола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 xml:space="preserve">другая страна. Её населяют </w:t>
      </w:r>
      <w:r w:rsidRPr="0070318E">
        <w:rPr>
          <w:rFonts w:ascii="Verdana" w:hAnsi="Verdana"/>
          <w:color w:val="000000"/>
          <w:sz w:val="20"/>
        </w:rPr>
        <w:t>envido</w:t>
      </w:r>
      <w:r w:rsidRPr="0070318E">
        <w:rPr>
          <w:rFonts w:ascii="Verdana" w:hAnsi="Verdana"/>
          <w:color w:val="000000"/>
          <w:sz w:val="20"/>
          <w:lang w:val="ru-RU"/>
        </w:rPr>
        <w:t xml:space="preserve"> и </w:t>
      </w:r>
      <w:r w:rsidRPr="0070318E">
        <w:rPr>
          <w:rFonts w:ascii="Verdana" w:hAnsi="Verdana"/>
          <w:color w:val="000000"/>
          <w:sz w:val="20"/>
        </w:rPr>
        <w:t>quiero</w:t>
      </w:r>
      <w:r w:rsidRPr="0070318E">
        <w:rPr>
          <w:rFonts w:ascii="Verdana" w:hAnsi="Verdana"/>
          <w:color w:val="000000"/>
          <w:sz w:val="20"/>
          <w:lang w:val="ru-RU"/>
        </w:rPr>
        <w:t xml:space="preserve">, </w:t>
      </w:r>
      <w:r w:rsidRPr="0070318E">
        <w:rPr>
          <w:rFonts w:ascii="Verdana" w:hAnsi="Verdana"/>
          <w:color w:val="000000"/>
          <w:sz w:val="20"/>
        </w:rPr>
        <w:t>flor</w:t>
      </w:r>
      <w:r w:rsidRPr="0070318E">
        <w:rPr>
          <w:rFonts w:ascii="Verdana" w:hAnsi="Verdana"/>
          <w:color w:val="000000"/>
          <w:sz w:val="20"/>
          <w:lang w:val="ru-RU"/>
        </w:rPr>
        <w:t xml:space="preserve">, неожиданность её дара, жадный роман каждой партии, семёрка монет, звенящая надеждой, и другие страстные безделушки из набора. Игроки в </w:t>
      </w:r>
      <w:r w:rsidRPr="0070318E">
        <w:rPr>
          <w:rFonts w:ascii="Verdana" w:hAnsi="Verdana"/>
          <w:color w:val="000000"/>
          <w:sz w:val="20"/>
        </w:rPr>
        <w:t>truco</w:t>
      </w:r>
      <w:r w:rsidRPr="0070318E">
        <w:rPr>
          <w:rFonts w:ascii="Verdana" w:hAnsi="Verdana"/>
          <w:color w:val="000000"/>
          <w:sz w:val="20"/>
          <w:lang w:val="ru-RU"/>
        </w:rPr>
        <w:t xml:space="preserve"> живут в этом галлюцинаторном мирке. Они поддерживают </w:t>
      </w:r>
      <w:r w:rsidRPr="0070318E">
        <w:rPr>
          <w:rFonts w:ascii="Verdana" w:hAnsi="Verdana"/>
          <w:color w:val="000000"/>
          <w:sz w:val="20"/>
          <w:lang w:val="ru-RU"/>
        </w:rPr>
        <w:lastRenderedPageBreak/>
        <w:t>его неторопливыми креольскими прибаутками, берегут его, как огонь. Мир этот тесен, я знаю: призрак приходской политики и плутовства, мир, в конце концов, изобретённый колдунами обозных дворов и квартальными ведьмаками; но оттого он не менее способен заменить этот реальный мир и не менее изобретателен и дьяволен в своём честолюбии.</w:t>
      </w:r>
    </w:p>
    <w:p w14:paraId="04D68396" w14:textId="3436C244" w:rsidR="0070318E" w:rsidRPr="0070318E" w:rsidRDefault="0070318E" w:rsidP="0070318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318E">
        <w:rPr>
          <w:rFonts w:ascii="Verdana" w:hAnsi="Verdana"/>
          <w:color w:val="000000"/>
          <w:sz w:val="20"/>
          <w:lang w:val="ru-RU"/>
        </w:rPr>
        <w:t xml:space="preserve">Задумать такую местную тему, как </w:t>
      </w:r>
      <w:r w:rsidRPr="0070318E">
        <w:rPr>
          <w:rFonts w:ascii="Verdana" w:hAnsi="Verdana"/>
          <w:color w:val="000000"/>
          <w:sz w:val="20"/>
        </w:rPr>
        <w:t>truco</w:t>
      </w:r>
      <w:r w:rsidRPr="0070318E">
        <w:rPr>
          <w:rFonts w:ascii="Verdana" w:hAnsi="Verdana"/>
          <w:color w:val="000000"/>
          <w:sz w:val="20"/>
          <w:lang w:val="ru-RU"/>
        </w:rPr>
        <w:t>, и не выйти за её пределы или не углубить её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эти две фигуры могут здесь обозначать одно и то же действие, настолько они точны,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 xml:space="preserve">кажется мне серьёзнейшей безделицей. Я не хочу забыть здесь одну мысль о бедности </w:t>
      </w:r>
      <w:r w:rsidRPr="0070318E">
        <w:rPr>
          <w:rFonts w:ascii="Verdana" w:hAnsi="Verdana"/>
          <w:color w:val="000000"/>
          <w:sz w:val="20"/>
        </w:rPr>
        <w:t>truco</w:t>
      </w:r>
      <w:r w:rsidRPr="0070318E">
        <w:rPr>
          <w:rFonts w:ascii="Verdana" w:hAnsi="Verdana"/>
          <w:color w:val="000000"/>
          <w:sz w:val="20"/>
          <w:lang w:val="ru-RU"/>
        </w:rPr>
        <w:t xml:space="preserve">. Различные стадии его спора, его перевороты, предчувствия, кабалы не могут не возвращаться. Вместе с опытом они должны повторяться. Что такое </w:t>
      </w:r>
      <w:r w:rsidRPr="0070318E">
        <w:rPr>
          <w:rFonts w:ascii="Verdana" w:hAnsi="Verdana"/>
          <w:color w:val="000000"/>
          <w:sz w:val="20"/>
        </w:rPr>
        <w:t>truco</w:t>
      </w:r>
      <w:r w:rsidRPr="0070318E">
        <w:rPr>
          <w:rFonts w:ascii="Verdana" w:hAnsi="Verdana"/>
          <w:color w:val="000000"/>
          <w:sz w:val="20"/>
          <w:lang w:val="ru-RU"/>
        </w:rPr>
        <w:t xml:space="preserve"> для человека, в нём упражнённого, если не привычка? Стоит также присмотреться к памятливости этой игры, к её привязанности к традиционным формулам. В сущности, всякий игрок лишь снова и снова впадает в давние взятки. Его игра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повторение прежних игр, то есть минут прежних жизней. Уже невидимые поколения креолов как будто заживо погребены в ней: можно без метафоры утверждать, что они и есть она. Через эту мысль просвечивает, что время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 xml:space="preserve">вымысел. Так из лабиринтов раскрашенного картона </w:t>
      </w:r>
      <w:r w:rsidRPr="0070318E">
        <w:rPr>
          <w:rFonts w:ascii="Verdana" w:hAnsi="Verdana"/>
          <w:color w:val="000000"/>
          <w:sz w:val="20"/>
        </w:rPr>
        <w:t>truco</w:t>
      </w:r>
      <w:r w:rsidRPr="0070318E">
        <w:rPr>
          <w:rFonts w:ascii="Verdana" w:hAnsi="Verdana"/>
          <w:color w:val="000000"/>
          <w:sz w:val="20"/>
          <w:lang w:val="ru-RU"/>
        </w:rPr>
        <w:t xml:space="preserve"> мы приблизились к метафизике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318E">
        <w:rPr>
          <w:rFonts w:ascii="Verdana" w:hAnsi="Verdana"/>
          <w:color w:val="000000"/>
          <w:sz w:val="20"/>
          <w:lang w:val="ru-RU"/>
        </w:rPr>
        <w:t>единственному оправданию и цели всех тем.</w:t>
      </w:r>
    </w:p>
    <w:p w14:paraId="7624DFAE" w14:textId="74E8F053" w:rsidR="009F3743" w:rsidRPr="0070318E" w:rsidRDefault="009F3743" w:rsidP="0070318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9F3743" w:rsidRPr="0070318E" w:rsidSect="007031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5FE00" w14:textId="77777777" w:rsidR="00D23757" w:rsidRDefault="00D23757" w:rsidP="00EE3882">
      <w:pPr>
        <w:spacing w:after="0" w:line="240" w:lineRule="auto"/>
      </w:pPr>
      <w:r>
        <w:separator/>
      </w:r>
    </w:p>
  </w:endnote>
  <w:endnote w:type="continuationSeparator" w:id="0">
    <w:p w14:paraId="27AD051C" w14:textId="77777777" w:rsidR="00D23757" w:rsidRDefault="00D23757" w:rsidP="00EE3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6BB6B" w14:textId="77777777" w:rsidR="00EE3882" w:rsidRDefault="00EE3882" w:rsidP="007031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303FC78" w14:textId="77777777" w:rsidR="00EE3882" w:rsidRDefault="00EE3882" w:rsidP="00EE38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E821" w14:textId="7FDEB912" w:rsidR="00EE3882" w:rsidRPr="0070318E" w:rsidRDefault="0070318E" w:rsidP="0070318E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70318E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33B92" w14:textId="77777777" w:rsidR="00EE3882" w:rsidRDefault="00EE3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DE615" w14:textId="77777777" w:rsidR="00D23757" w:rsidRDefault="00D23757" w:rsidP="00EE3882">
      <w:pPr>
        <w:spacing w:after="0" w:line="240" w:lineRule="auto"/>
      </w:pPr>
      <w:r>
        <w:separator/>
      </w:r>
    </w:p>
  </w:footnote>
  <w:footnote w:type="continuationSeparator" w:id="0">
    <w:p w14:paraId="7B059017" w14:textId="77777777" w:rsidR="00D23757" w:rsidRDefault="00D23757" w:rsidP="00EE3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5F1FB" w14:textId="77777777" w:rsidR="00EE3882" w:rsidRDefault="00EE38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62DED" w14:textId="36D86F2C" w:rsidR="00EE3882" w:rsidRPr="0070318E" w:rsidRDefault="0070318E" w:rsidP="0070318E">
    <w:pPr>
      <w:pStyle w:val="Header"/>
      <w:rPr>
        <w:rFonts w:ascii="Arial" w:hAnsi="Arial" w:cs="Arial"/>
        <w:color w:val="999999"/>
        <w:sz w:val="20"/>
        <w:lang w:val="ru-RU"/>
      </w:rPr>
    </w:pPr>
    <w:r w:rsidRPr="0070318E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1D6E4" w14:textId="77777777" w:rsidR="00EE3882" w:rsidRDefault="00EE38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463F"/>
    <w:rsid w:val="00034616"/>
    <w:rsid w:val="0006063C"/>
    <w:rsid w:val="0015074B"/>
    <w:rsid w:val="0029639D"/>
    <w:rsid w:val="00326F90"/>
    <w:rsid w:val="004550E7"/>
    <w:rsid w:val="0070318E"/>
    <w:rsid w:val="009F3743"/>
    <w:rsid w:val="00AA1D8D"/>
    <w:rsid w:val="00AF4F3F"/>
    <w:rsid w:val="00B47730"/>
    <w:rsid w:val="00CB0664"/>
    <w:rsid w:val="00D23757"/>
    <w:rsid w:val="00EE388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10A3A04"/>
  <w14:defaultImageDpi w14:val="300"/>
  <w15:docId w15:val="{D06B9248-FAC1-4784-9BDF-12138E00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4550E7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4550E7"/>
    <w:pPr>
      <w:spacing w:after="0" w:line="249" w:lineRule="atLeast"/>
      <w:ind w:hangingChars="250" w:hanging="250"/>
    </w:pPr>
    <w:rPr>
      <w:rFonts w:ascii="Cambria" w:eastAsia="Cambria" w:hAnsi="Cambria" w:cs="Cambria"/>
      <w:color w:val="000000"/>
      <w:sz w:val="19"/>
      <w:szCs w:val="19"/>
      <w:lang w:val="es" w:eastAsia="es"/>
    </w:rPr>
  </w:style>
  <w:style w:type="paragraph" w:customStyle="1" w:styleId="Para09">
    <w:name w:val="Para 09"/>
    <w:basedOn w:val="Normal"/>
    <w:qFormat/>
    <w:rsid w:val="004550E7"/>
    <w:pPr>
      <w:spacing w:after="0" w:line="372" w:lineRule="atLeast"/>
    </w:pPr>
    <w:rPr>
      <w:rFonts w:ascii="Cambria" w:eastAsia="Cambria" w:hAnsi="Cambria" w:cs="Times New Roman"/>
      <w:b/>
      <w:bCs/>
      <w:color w:val="000000"/>
      <w:sz w:val="31"/>
      <w:szCs w:val="31"/>
      <w:lang w:val="es" w:eastAsia="es"/>
    </w:rPr>
  </w:style>
  <w:style w:type="paragraph" w:customStyle="1" w:styleId="Para10">
    <w:name w:val="Para 10"/>
    <w:basedOn w:val="Normal"/>
    <w:qFormat/>
    <w:rsid w:val="004550E7"/>
    <w:pPr>
      <w:spacing w:after="0" w:line="249" w:lineRule="atLeast"/>
      <w:ind w:hangingChars="250" w:hanging="250"/>
    </w:pPr>
    <w:rPr>
      <w:rFonts w:ascii="Cambria" w:eastAsia="Cambria" w:hAnsi="Cambria" w:cs="Cambria"/>
      <w:color w:val="000000"/>
      <w:sz w:val="19"/>
      <w:szCs w:val="19"/>
      <w:lang w:val="es" w:eastAsia="es"/>
    </w:rPr>
  </w:style>
  <w:style w:type="character" w:customStyle="1" w:styleId="00Text">
    <w:name w:val="00 Text"/>
    <w:rsid w:val="004550E7"/>
    <w:rPr>
      <w:i/>
      <w:iCs/>
    </w:rPr>
  </w:style>
  <w:style w:type="paragraph" w:customStyle="1" w:styleId="Para26">
    <w:name w:val="Para 26"/>
    <w:basedOn w:val="Normal"/>
    <w:qFormat/>
    <w:rsid w:val="00AF4F3F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EE3882"/>
  </w:style>
  <w:style w:type="paragraph" w:styleId="NormalWeb">
    <w:name w:val="Normal (Web)"/>
    <w:basedOn w:val="Normal"/>
    <w:uiPriority w:val="99"/>
    <w:semiHidden/>
    <w:unhideWhenUsed/>
    <w:rsid w:val="00703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1044</Words>
  <Characters>5775</Characters>
  <Application>Microsoft Office Word</Application>
  <DocSecurity>0</DocSecurity>
  <Lines>137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6745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Дополнительные страницы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2026-06-16T01:42:00Z</dcterms:modified>
  <cp:category/>
</cp:coreProperties>
</file>